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20381" w14:textId="77777777" w:rsidR="006A3BA5" w:rsidRDefault="00042362">
      <w:pPr>
        <w:spacing w:after="60"/>
      </w:pPr>
      <w:r>
        <w:rPr>
          <w:sz w:val="21"/>
          <w:szCs w:val="21"/>
        </w:rPr>
        <w:t>附件2</w:t>
      </w:r>
    </w:p>
    <w:p w14:paraId="1A6CAE7E" w14:textId="77777777" w:rsidR="006A3BA5" w:rsidRDefault="00042362">
      <w:pPr>
        <w:spacing w:after="200"/>
        <w:jc w:val="center"/>
      </w:pPr>
      <w:r>
        <w:rPr>
          <w:rFonts w:ascii="黑体" w:eastAsia="黑体" w:hAnsi="黑体" w:cs="黑体"/>
          <w:b/>
          <w:bCs/>
          <w:sz w:val="30"/>
          <w:szCs w:val="30"/>
        </w:rPr>
        <w:t>社区教育特色项目工作室建设考核评估细则</w:t>
      </w:r>
    </w:p>
    <w:tbl>
      <w:tblPr>
        <w:tblW w:w="9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7"/>
        <w:gridCol w:w="1004"/>
        <w:gridCol w:w="5868"/>
        <w:gridCol w:w="426"/>
        <w:gridCol w:w="425"/>
      </w:tblGrid>
      <w:tr w:rsidR="006A3BA5" w14:paraId="062203F2" w14:textId="77777777">
        <w:trPr>
          <w:trHeight w:val="500"/>
          <w:tblHeader/>
        </w:trPr>
        <w:tc>
          <w:tcPr>
            <w:tcW w:w="0" w:type="auto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7AD53B" w14:textId="77777777" w:rsidR="006A3BA5" w:rsidRDefault="00042362">
            <w:pPr>
              <w:spacing w:line="280" w:lineRule="auto"/>
              <w:jc w:val="center"/>
            </w:pPr>
            <w:r>
              <w:rPr>
                <w:rFonts w:ascii="黑体" w:eastAsia="黑体" w:hAnsi="黑体" w:cs="黑体"/>
                <w:b/>
                <w:bCs/>
              </w:rPr>
              <w:t>一级指标</w:t>
            </w:r>
          </w:p>
        </w:tc>
        <w:tc>
          <w:tcPr>
            <w:tcW w:w="0" w:type="auto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FF227E" w14:textId="77777777" w:rsidR="006A3BA5" w:rsidRDefault="00042362">
            <w:pPr>
              <w:spacing w:line="280" w:lineRule="auto"/>
              <w:jc w:val="center"/>
            </w:pPr>
            <w:r>
              <w:rPr>
                <w:rFonts w:ascii="黑体" w:eastAsia="黑体" w:hAnsi="黑体" w:cs="黑体"/>
                <w:b/>
                <w:bCs/>
              </w:rPr>
              <w:t>二级指标</w:t>
            </w:r>
          </w:p>
        </w:tc>
        <w:tc>
          <w:tcPr>
            <w:tcW w:w="0" w:type="auto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629699" w14:textId="77777777" w:rsidR="006A3BA5" w:rsidRDefault="00042362">
            <w:pPr>
              <w:spacing w:line="280" w:lineRule="auto"/>
              <w:jc w:val="center"/>
            </w:pPr>
            <w:r>
              <w:rPr>
                <w:rFonts w:ascii="黑体" w:eastAsia="黑体" w:hAnsi="黑体" w:cs="黑体"/>
                <w:b/>
                <w:bCs/>
              </w:rPr>
              <w:t>评估内容</w:t>
            </w:r>
          </w:p>
        </w:tc>
        <w:tc>
          <w:tcPr>
            <w:tcW w:w="0" w:type="auto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1D7063" w14:textId="77777777" w:rsidR="006A3BA5" w:rsidRDefault="00042362">
            <w:pPr>
              <w:spacing w:line="280" w:lineRule="auto"/>
              <w:jc w:val="center"/>
            </w:pPr>
            <w:r>
              <w:rPr>
                <w:rFonts w:ascii="黑体" w:eastAsia="黑体" w:hAnsi="黑体" w:cs="黑体"/>
                <w:b/>
                <w:bCs/>
              </w:rPr>
              <w:t>权重</w:t>
            </w:r>
          </w:p>
        </w:tc>
        <w:tc>
          <w:tcPr>
            <w:tcW w:w="0" w:type="auto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817676" w14:textId="77777777" w:rsidR="006A3BA5" w:rsidRDefault="00042362">
            <w:pPr>
              <w:spacing w:line="280" w:lineRule="auto"/>
              <w:jc w:val="center"/>
            </w:pPr>
            <w:r>
              <w:rPr>
                <w:rFonts w:ascii="黑体" w:eastAsia="黑体" w:hAnsi="黑体" w:cs="黑体"/>
                <w:b/>
                <w:bCs/>
              </w:rPr>
              <w:t>评分</w:t>
            </w:r>
          </w:p>
        </w:tc>
      </w:tr>
      <w:tr w:rsidR="006A3BA5" w14:paraId="0758FB18" w14:textId="77777777">
        <w:trPr>
          <w:cantSplit/>
          <w:trHeight w:val="420"/>
        </w:trPr>
        <w:tc>
          <w:tcPr>
            <w:tcW w:w="0" w:type="auto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2DDF30" w14:textId="77777777" w:rsidR="006A3BA5" w:rsidRDefault="00042362">
            <w:pPr>
              <w:spacing w:line="300" w:lineRule="auto"/>
              <w:jc w:val="center"/>
            </w:pPr>
            <w:r>
              <w:rPr>
                <w:rFonts w:ascii="黑体" w:eastAsia="黑体" w:hAnsi="黑体" w:cs="黑体"/>
                <w:b/>
                <w:bCs/>
              </w:rPr>
              <w:t>一、组织建设与管理（15分）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7776F5" w14:textId="77777777" w:rsidR="006A3BA5" w:rsidRDefault="00042362">
            <w:pPr>
              <w:spacing w:line="280" w:lineRule="auto"/>
            </w:pPr>
            <w:r>
              <w:t>1.组织架构与职责分工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ABA0CD" w14:textId="77777777" w:rsidR="006A3BA5" w:rsidRDefault="00042362">
            <w:pPr>
              <w:spacing w:after="20" w:line="280" w:lineRule="auto"/>
              <w:jc w:val="both"/>
            </w:pPr>
            <w:r>
              <w:t>工作室组织架构健全，领衔人1人、成员5—10人相对稳定，领衔人与成员职责分工明确、落实到人。（2分）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F999B5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2A6659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0AA75FB4" w14:textId="77777777">
        <w:trPr>
          <w:cantSplit/>
          <w:trHeight w:val="420"/>
        </w:trPr>
        <w:tc>
          <w:tcPr>
            <w:tcW w:w="0" w:type="auto"/>
            <w:vMerge/>
          </w:tcPr>
          <w:p w14:paraId="0A37501D" w14:textId="77777777" w:rsidR="006A3BA5" w:rsidRDefault="006A3BA5"/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BE9707" w14:textId="77777777" w:rsidR="006A3BA5" w:rsidRDefault="00042362">
            <w:pPr>
              <w:spacing w:line="280" w:lineRule="auto"/>
            </w:pPr>
            <w:r>
              <w:t>2.规章制度建设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9D073D" w14:textId="77777777" w:rsidR="006A3BA5" w:rsidRDefault="00042362">
            <w:pPr>
              <w:spacing w:after="20" w:line="280" w:lineRule="auto"/>
              <w:jc w:val="both"/>
            </w:pPr>
            <w:r>
              <w:t>年度工作计划、学习研修制度、活动管理制度、经费使用规范等规章制度健全并有效执行。（2分）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44751B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AB6C7B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7EAC6C64" w14:textId="77777777">
        <w:trPr>
          <w:cantSplit/>
          <w:trHeight w:val="420"/>
        </w:trPr>
        <w:tc>
          <w:tcPr>
            <w:tcW w:w="0" w:type="auto"/>
            <w:vMerge/>
          </w:tcPr>
          <w:p w14:paraId="02EB378F" w14:textId="77777777" w:rsidR="006A3BA5" w:rsidRDefault="006A3BA5"/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894BC7" w14:textId="77777777" w:rsidR="006A3BA5" w:rsidRDefault="00042362">
            <w:pPr>
              <w:spacing w:line="280" w:lineRule="auto"/>
            </w:pPr>
            <w:r>
              <w:t>3.定位目标与成员计划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D26C60" w14:textId="77777777" w:rsidR="006A3BA5" w:rsidRDefault="00042362">
            <w:pPr>
              <w:spacing w:after="20" w:line="280" w:lineRule="auto"/>
              <w:jc w:val="both"/>
            </w:pPr>
            <w:r>
              <w:t>1.工作室定位准确，三年建设总目标和年度阶段目标清晰合理、有层次，与社区教育需求和本单位实际结合紧密，并体现教师队伍建设主线和成员成长梯度。（2分）</w:t>
            </w:r>
          </w:p>
          <w:p w14:paraId="559370C5" w14:textId="77777777" w:rsidR="006A3BA5" w:rsidRDefault="00042362">
            <w:pPr>
              <w:spacing w:after="20" w:line="280" w:lineRule="auto"/>
              <w:jc w:val="both"/>
            </w:pPr>
            <w:r>
              <w:t>2.成员名册、分工及个人三年成长计划齐全，培养目标和措施具体。（2分）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98DEE6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05A809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547685C0" w14:textId="77777777">
        <w:trPr>
          <w:cantSplit/>
          <w:trHeight w:val="420"/>
        </w:trPr>
        <w:tc>
          <w:tcPr>
            <w:tcW w:w="0" w:type="auto"/>
            <w:vMerge/>
          </w:tcPr>
          <w:p w14:paraId="5A39BBE3" w14:textId="77777777" w:rsidR="006A3BA5" w:rsidRDefault="006A3BA5"/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8C7950" w14:textId="77777777" w:rsidR="006A3BA5" w:rsidRDefault="00042362">
            <w:pPr>
              <w:spacing w:line="280" w:lineRule="auto"/>
            </w:pPr>
            <w:r>
              <w:t>4.活动开展与过程记录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42886B" w14:textId="77777777" w:rsidR="006A3BA5" w:rsidRDefault="00042362">
            <w:pPr>
              <w:spacing w:after="20" w:line="280" w:lineRule="auto"/>
              <w:jc w:val="both"/>
            </w:pPr>
            <w:r>
              <w:t>按年度计划开展研修、</w:t>
            </w:r>
            <w:r>
              <w:rPr>
                <w:rFonts w:hint="eastAsia"/>
              </w:rPr>
              <w:t>课程开发与送课、</w:t>
            </w:r>
            <w:r>
              <w:t>教研、项目推进等活动，活动有方案、签到、记录和影像等过程性材料。（5分）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941E47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C8F396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3B76AC68" w14:textId="77777777">
        <w:trPr>
          <w:cantSplit/>
          <w:trHeight w:val="420"/>
        </w:trPr>
        <w:tc>
          <w:tcPr>
            <w:tcW w:w="0" w:type="auto"/>
            <w:vMerge/>
          </w:tcPr>
          <w:p w14:paraId="72A3D3EC" w14:textId="77777777" w:rsidR="006A3BA5" w:rsidRDefault="006A3BA5"/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3850B8" w14:textId="77777777" w:rsidR="006A3BA5" w:rsidRDefault="00042362">
            <w:pPr>
              <w:spacing w:line="280" w:lineRule="auto"/>
            </w:pPr>
            <w:r>
              <w:t>5.档案与经费管理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CB6D15" w14:textId="77777777" w:rsidR="006A3BA5" w:rsidRDefault="00042362">
            <w:pPr>
              <w:spacing w:after="20" w:line="280" w:lineRule="auto"/>
              <w:jc w:val="both"/>
            </w:pPr>
            <w:r>
              <w:t>1.项目准备、开发、实施、运行、管理、评价全过程档案分类清晰、目录完整，纸质与电子档案同步、可查可核。（1分）</w:t>
            </w:r>
          </w:p>
          <w:p w14:paraId="58D30DCA" w14:textId="77777777" w:rsidR="006A3BA5" w:rsidRDefault="00042362">
            <w:pPr>
              <w:spacing w:after="20" w:line="280" w:lineRule="auto"/>
              <w:jc w:val="both"/>
            </w:pPr>
            <w:r>
              <w:t>2.经费专款专用，台账清晰、票据齐全，有年度经费使用记录，重大事项及时报批。（1分）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E884CA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0B940D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0EE3726A" w14:textId="77777777">
        <w:trPr>
          <w:cantSplit/>
          <w:trHeight w:val="420"/>
        </w:trPr>
        <w:tc>
          <w:tcPr>
            <w:tcW w:w="0" w:type="auto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4D4C17" w14:textId="77777777" w:rsidR="006A3BA5" w:rsidRDefault="00042362">
            <w:pPr>
              <w:spacing w:line="300" w:lineRule="auto"/>
              <w:jc w:val="center"/>
            </w:pPr>
            <w:r>
              <w:rPr>
                <w:rFonts w:ascii="黑体" w:eastAsia="黑体" w:hAnsi="黑体" w:cs="黑体"/>
                <w:b/>
                <w:bCs/>
              </w:rPr>
              <w:t>二、团队培养与“传帮带”（20分）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507624" w14:textId="77777777" w:rsidR="006A3BA5" w:rsidRDefault="00042362">
            <w:pPr>
              <w:spacing w:line="280" w:lineRule="auto"/>
            </w:pPr>
            <w:r>
              <w:t>6.分层培养方案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AAA0DE" w14:textId="77777777" w:rsidR="006A3BA5" w:rsidRDefault="00042362">
            <w:pPr>
              <w:spacing w:after="20" w:line="280" w:lineRule="auto"/>
              <w:jc w:val="both"/>
            </w:pPr>
            <w:r>
              <w:t>制定成员分层培养方案，领衔人通过结对帮扶、跟踪指导等方式，切实帮助成员解决成长中的实际困难，推动每位成员在教学与服务能力上取得可见进步。（4分）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9935FF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27B00A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12D3D346" w14:textId="77777777">
        <w:trPr>
          <w:cantSplit/>
          <w:trHeight w:val="420"/>
        </w:trPr>
        <w:tc>
          <w:tcPr>
            <w:tcW w:w="0" w:type="auto"/>
            <w:vMerge/>
          </w:tcPr>
          <w:p w14:paraId="60061E4C" w14:textId="77777777" w:rsidR="006A3BA5" w:rsidRDefault="006A3BA5"/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738778" w14:textId="77777777" w:rsidR="006A3BA5" w:rsidRDefault="00042362">
            <w:pPr>
              <w:spacing w:line="280" w:lineRule="auto"/>
            </w:pPr>
            <w:r>
              <w:t>7.研修与专项培训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21CAC6" w14:textId="77777777" w:rsidR="006A3BA5" w:rsidRDefault="00042362">
            <w:pPr>
              <w:spacing w:after="20" w:line="280" w:lineRule="auto"/>
              <w:jc w:val="both"/>
            </w:pPr>
            <w:r>
              <w:t>1.每年组织集中研修、磨课教研、案例练兵等活动不少于6次。（</w:t>
            </w:r>
            <w:r>
              <w:rPr>
                <w:rFonts w:hint="eastAsia"/>
              </w:rPr>
              <w:t>2</w:t>
            </w:r>
            <w:r>
              <w:t>分）</w:t>
            </w:r>
          </w:p>
          <w:p w14:paraId="4CC33CA6" w14:textId="77777777" w:rsidR="006A3BA5" w:rsidRDefault="00042362">
            <w:pPr>
              <w:spacing w:after="20" w:line="280" w:lineRule="auto"/>
              <w:jc w:val="both"/>
            </w:pPr>
            <w:r>
              <w:t>2.组织成员参加省市社指中心等开展的社区教育专项培训，每年参加社区教育培训不少于</w:t>
            </w:r>
            <w:r>
              <w:rPr>
                <w:rFonts w:hint="eastAsia"/>
              </w:rPr>
              <w:t>4</w:t>
            </w:r>
            <w:r>
              <w:t>人次，有培训通知、证书等佐证。（</w:t>
            </w:r>
            <w:r>
              <w:rPr>
                <w:rFonts w:hint="eastAsia"/>
              </w:rPr>
              <w:t>4</w:t>
            </w:r>
            <w:r>
              <w:t>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B4EA11" w14:textId="77777777" w:rsidR="006A3BA5" w:rsidRDefault="00042362">
            <w:pPr>
              <w:spacing w:line="280" w:lineRule="auto"/>
              <w:jc w:val="center"/>
            </w:pPr>
            <w:r>
              <w:rPr>
                <w:rFonts w:hint="eastAsia"/>
                <w:b/>
                <w:bCs/>
              </w:rPr>
              <w:t>6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EAFD9C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58174A7A" w14:textId="77777777">
        <w:trPr>
          <w:cantSplit/>
          <w:trHeight w:val="420"/>
        </w:trPr>
        <w:tc>
          <w:tcPr>
            <w:tcW w:w="0" w:type="auto"/>
            <w:vMerge/>
          </w:tcPr>
          <w:p w14:paraId="4B94D5A5" w14:textId="77777777" w:rsidR="006A3BA5" w:rsidRDefault="006A3BA5"/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388AEB" w14:textId="77777777" w:rsidR="006A3BA5" w:rsidRPr="00F53B1A" w:rsidRDefault="00042362">
            <w:pPr>
              <w:spacing w:line="280" w:lineRule="auto"/>
            </w:pPr>
            <w:r w:rsidRPr="00F53B1A">
              <w:t>8.成员成长成效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DFD905" w14:textId="77777777" w:rsidR="006A3BA5" w:rsidRPr="00F53B1A" w:rsidRDefault="00042362">
            <w:pPr>
              <w:spacing w:after="20" w:line="280" w:lineRule="auto"/>
              <w:jc w:val="both"/>
            </w:pPr>
            <w:r w:rsidRPr="00F53B1A">
              <w:t>1.每年参加“能者为师”优秀教师展示、社区教育市级公开课的成员不少于</w:t>
            </w:r>
            <w:r w:rsidRPr="00F53B1A">
              <w:rPr>
                <w:rFonts w:hint="eastAsia"/>
              </w:rPr>
              <w:t>2</w:t>
            </w:r>
            <w:r w:rsidRPr="00F53B1A">
              <w:t>人次。（4分）</w:t>
            </w:r>
          </w:p>
          <w:p w14:paraId="1476EDB3" w14:textId="77777777" w:rsidR="006A3BA5" w:rsidRPr="00F53B1A" w:rsidRDefault="00042362">
            <w:pPr>
              <w:spacing w:after="20" w:line="280" w:lineRule="auto"/>
              <w:jc w:val="both"/>
            </w:pPr>
            <w:r w:rsidRPr="00F53B1A">
              <w:t>2.成员在教学展示等社区教育各类评选中取得成绩，或获得推介。（3分）</w:t>
            </w:r>
          </w:p>
          <w:p w14:paraId="715DF7E3" w14:textId="0D2A5E7A" w:rsidR="006A3BA5" w:rsidRPr="00F53B1A" w:rsidRDefault="00F53B1A">
            <w:pPr>
              <w:spacing w:after="20" w:line="280" w:lineRule="auto"/>
              <w:jc w:val="both"/>
            </w:pPr>
            <w:r>
              <w:rPr>
                <w:rFonts w:hint="eastAsia"/>
              </w:rPr>
              <w:t>3</w:t>
            </w:r>
            <w:r>
              <w:t>.</w:t>
            </w:r>
            <w:r w:rsidRPr="00F53B1A">
              <w:t>成员在工作室建设期间获得</w:t>
            </w:r>
            <w:r w:rsidR="00D050DB" w:rsidRPr="00D050DB">
              <w:rPr>
                <w:rFonts w:hint="eastAsia"/>
              </w:rPr>
              <w:t>专业技术职称</w:t>
            </w:r>
            <w:r w:rsidR="00575BF9">
              <w:rPr>
                <w:rFonts w:hint="eastAsia"/>
              </w:rPr>
              <w:t>晋升</w:t>
            </w:r>
            <w:r w:rsidRPr="00F53B1A">
              <w:t>、获评市级及以上优秀社区教育教师、社区教育优秀志愿者或其他社区教育类人才称号。（3分）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369756" w14:textId="77777777" w:rsidR="006A3BA5" w:rsidRPr="00F53B1A" w:rsidRDefault="00042362">
            <w:pPr>
              <w:spacing w:line="280" w:lineRule="auto"/>
              <w:jc w:val="center"/>
            </w:pPr>
            <w:r w:rsidRPr="00F53B1A">
              <w:rPr>
                <w:b/>
                <w:bCs/>
              </w:rPr>
              <w:t>10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EEC669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5A888063" w14:textId="77777777">
        <w:trPr>
          <w:cantSplit/>
          <w:trHeight w:val="420"/>
        </w:trPr>
        <w:tc>
          <w:tcPr>
            <w:tcW w:w="0" w:type="auto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3528C4" w14:textId="77777777" w:rsidR="006A3BA5" w:rsidRDefault="00042362">
            <w:pPr>
              <w:spacing w:line="300" w:lineRule="auto"/>
              <w:jc w:val="center"/>
            </w:pPr>
            <w:r>
              <w:rPr>
                <w:rFonts w:ascii="黑体" w:eastAsia="黑体" w:hAnsi="黑体" w:cs="黑体"/>
                <w:b/>
                <w:bCs/>
              </w:rPr>
              <w:t>三、教学与课程建设（25分）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E200AE" w14:textId="77777777" w:rsidR="006A3BA5" w:rsidRDefault="00042362">
            <w:pPr>
              <w:spacing w:line="280" w:lineRule="auto"/>
            </w:pPr>
            <w:r>
              <w:t>9.课程开发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9780D4" w14:textId="77777777" w:rsidR="006A3BA5" w:rsidRDefault="00042362">
            <w:pPr>
              <w:spacing w:after="20" w:line="280" w:lineRule="auto"/>
              <w:jc w:val="both"/>
            </w:pPr>
            <w:r>
              <w:t>面向社区开发特色课程、普惠课程数量充足、质量较好，每年领衔人开发面授课程不少于2</w:t>
            </w:r>
            <w:r>
              <w:rPr>
                <w:rFonts w:hint="eastAsia"/>
              </w:rPr>
              <w:t>门</w:t>
            </w:r>
            <w:r>
              <w:t>，每位成员不少于1</w:t>
            </w:r>
            <w:r>
              <w:rPr>
                <w:rFonts w:hint="eastAsia"/>
              </w:rPr>
              <w:t>门</w:t>
            </w:r>
            <w:r>
              <w:t>。三年累计不少于8门，课程目标、内容和教学安排完整。（5分）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240AAE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56B9AB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71882308" w14:textId="77777777">
        <w:trPr>
          <w:cantSplit/>
          <w:trHeight w:val="420"/>
        </w:trPr>
        <w:tc>
          <w:tcPr>
            <w:tcW w:w="0" w:type="auto"/>
            <w:vMerge/>
          </w:tcPr>
          <w:p w14:paraId="45FB0818" w14:textId="77777777" w:rsidR="006A3BA5" w:rsidRDefault="006A3BA5"/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DBC0C6" w14:textId="77777777" w:rsidR="006A3BA5" w:rsidRDefault="00042362">
            <w:pPr>
              <w:spacing w:line="280" w:lineRule="auto"/>
            </w:pPr>
            <w:r>
              <w:t>10.送教进社区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339E75" w14:textId="77777777" w:rsidR="006A3BA5" w:rsidRDefault="00042362">
            <w:pPr>
              <w:spacing w:after="20" w:line="280" w:lineRule="auto"/>
              <w:jc w:val="both"/>
            </w:pPr>
            <w:r>
              <w:t>常态化开展示范课、送教进社区和公益讲座，每年每位成员进社区授课不少于4次（讲）、领衔人不少于6次（讲），每讲不少于1课时。（10分）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6DE71A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9F31CB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4A69D653" w14:textId="77777777">
        <w:trPr>
          <w:cantSplit/>
          <w:trHeight w:val="420"/>
        </w:trPr>
        <w:tc>
          <w:tcPr>
            <w:tcW w:w="0" w:type="auto"/>
            <w:vMerge/>
          </w:tcPr>
          <w:p w14:paraId="53128261" w14:textId="77777777" w:rsidR="006A3BA5" w:rsidRDefault="006A3BA5"/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816840" w14:textId="77777777" w:rsidR="006A3BA5" w:rsidRDefault="00042362">
            <w:pPr>
              <w:spacing w:line="280" w:lineRule="auto"/>
            </w:pPr>
            <w:r>
              <w:t>11.数字化资源建设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FD42A0" w14:textId="77777777" w:rsidR="006A3BA5" w:rsidRDefault="00042362">
            <w:pPr>
              <w:spacing w:after="20" w:line="280" w:lineRule="auto"/>
              <w:jc w:val="both"/>
            </w:pPr>
            <w:r>
              <w:t>1.按年度计划开发微课、视频课程、直播课程、教材讲义等数字化学习资源，三年累计不少于3个。（4分）</w:t>
            </w:r>
          </w:p>
          <w:p w14:paraId="0B0A5F05" w14:textId="77777777" w:rsidR="006A3BA5" w:rsidRDefault="00042362">
            <w:pPr>
              <w:spacing w:after="20" w:line="280" w:lineRule="auto"/>
              <w:jc w:val="both"/>
            </w:pPr>
            <w:r>
              <w:t>2.资源类型多样、质量较好，分辨率较高、双声道、声画同步，不采用课堂录屏形式，入选“江苏学习在线”“常州终身学习在线”展示。（2分）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87E3DE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486C05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6B09B595" w14:textId="77777777">
        <w:trPr>
          <w:cantSplit/>
          <w:trHeight w:val="420"/>
        </w:trPr>
        <w:tc>
          <w:tcPr>
            <w:tcW w:w="0" w:type="auto"/>
            <w:vMerge/>
          </w:tcPr>
          <w:p w14:paraId="4101652C" w14:textId="77777777" w:rsidR="006A3BA5" w:rsidRDefault="006A3BA5"/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B3BB3C" w14:textId="77777777" w:rsidR="006A3BA5" w:rsidRDefault="00042362">
            <w:pPr>
              <w:spacing w:line="280" w:lineRule="auto"/>
            </w:pPr>
            <w:r>
              <w:t>12.项目实验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E2578D" w14:textId="77777777" w:rsidR="006A3BA5" w:rsidRDefault="00042362">
            <w:pPr>
              <w:spacing w:after="20" w:line="280" w:lineRule="auto"/>
              <w:jc w:val="both"/>
            </w:pPr>
            <w:r>
              <w:t>三年内开展与本特色项目相关的项目实验不少于1项，方案与过程完整，每位成员参与并形成相关理论与实践成果。（4分）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964D78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99056E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1436711C" w14:textId="77777777">
        <w:trPr>
          <w:cantSplit/>
          <w:trHeight w:val="420"/>
        </w:trPr>
        <w:tc>
          <w:tcPr>
            <w:tcW w:w="0" w:type="auto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E8B9C6" w14:textId="77777777" w:rsidR="006A3BA5" w:rsidRDefault="00042362">
            <w:pPr>
              <w:spacing w:line="300" w:lineRule="auto"/>
              <w:jc w:val="center"/>
            </w:pPr>
            <w:r>
              <w:rPr>
                <w:rFonts w:ascii="黑体" w:eastAsia="黑体" w:hAnsi="黑体" w:cs="黑体"/>
                <w:b/>
                <w:bCs/>
              </w:rPr>
              <w:t>四、教科研与成果（10分）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F7904D" w14:textId="77777777" w:rsidR="006A3BA5" w:rsidRDefault="00042362">
            <w:pPr>
              <w:spacing w:line="280" w:lineRule="auto"/>
            </w:pPr>
            <w:r>
              <w:t>13.课题研究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6D3D9C" w14:textId="77777777" w:rsidR="006A3BA5" w:rsidRDefault="00042362">
            <w:pPr>
              <w:spacing w:after="20" w:line="280" w:lineRule="auto"/>
              <w:jc w:val="both"/>
            </w:pPr>
            <w:r>
              <w:t>三年内申报立项市级及以上社区教育、老年教育</w:t>
            </w:r>
            <w:r>
              <w:rPr>
                <w:rFonts w:hint="eastAsia"/>
              </w:rPr>
              <w:t>、社科普及或科普</w:t>
            </w:r>
            <w:r>
              <w:t>相关课题不少于1项，并按要求结题。（5分）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DB90EB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99C43A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0B1EA777" w14:textId="77777777">
        <w:trPr>
          <w:cantSplit/>
          <w:trHeight w:val="420"/>
        </w:trPr>
        <w:tc>
          <w:tcPr>
            <w:tcW w:w="0" w:type="auto"/>
            <w:vMerge/>
          </w:tcPr>
          <w:p w14:paraId="4DDBEF00" w14:textId="77777777" w:rsidR="006A3BA5" w:rsidRDefault="006A3BA5"/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B01F80" w14:textId="77777777" w:rsidR="006A3BA5" w:rsidRDefault="00042362">
            <w:pPr>
              <w:spacing w:line="280" w:lineRule="auto"/>
            </w:pPr>
            <w:r>
              <w:t>14.论文案例成果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568851" w14:textId="77777777" w:rsidR="006A3BA5" w:rsidRDefault="00042362">
            <w:pPr>
              <w:spacing w:after="20" w:line="280" w:lineRule="auto"/>
              <w:jc w:val="both"/>
            </w:pPr>
            <w:r>
              <w:t>每年在市级以上刊物发表社区教育</w:t>
            </w:r>
            <w:r>
              <w:rPr>
                <w:rFonts w:hint="eastAsia"/>
              </w:rPr>
              <w:t>、老年教育、社科普及或科普</w:t>
            </w:r>
            <w:r>
              <w:t>方面论文不少于1篇，或有调研报告、典型案例等研究成果，三年累计不少于3篇（个）。（5分）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9DE7E4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61D779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19C195DE" w14:textId="77777777">
        <w:trPr>
          <w:cantSplit/>
          <w:trHeight w:val="420"/>
        </w:trPr>
        <w:tc>
          <w:tcPr>
            <w:tcW w:w="0" w:type="auto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7C4D62" w14:textId="77777777" w:rsidR="006A3BA5" w:rsidRDefault="00042362">
            <w:pPr>
              <w:spacing w:line="300" w:lineRule="auto"/>
              <w:jc w:val="center"/>
            </w:pPr>
            <w:r>
              <w:rPr>
                <w:rFonts w:ascii="黑体" w:eastAsia="黑体" w:hAnsi="黑体" w:cs="黑体"/>
                <w:b/>
                <w:bCs/>
              </w:rPr>
              <w:t>五、创新与辐射引领（30分）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626C28" w14:textId="77777777" w:rsidR="006A3BA5" w:rsidRDefault="00042362">
            <w:pPr>
              <w:spacing w:line="280" w:lineRule="auto"/>
            </w:pPr>
            <w:r>
              <w:t>15.服务覆盖面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2575EF" w14:textId="77777777" w:rsidR="006A3BA5" w:rsidRDefault="00042362">
            <w:pPr>
              <w:spacing w:after="20" w:line="280" w:lineRule="auto"/>
              <w:jc w:val="both"/>
            </w:pPr>
            <w:r>
              <w:t>1.形成长期稳定合作关系的社区教育机构不少于2家。（5分）</w:t>
            </w:r>
          </w:p>
          <w:p w14:paraId="7150D258" w14:textId="77777777" w:rsidR="006A3BA5" w:rsidRDefault="00042362">
            <w:pPr>
              <w:spacing w:after="20" w:line="280" w:lineRule="auto"/>
              <w:jc w:val="both"/>
            </w:pPr>
            <w:r>
              <w:t>2.服务覆盖一定数量的街道（镇）、社区，特色项目每年受益居民不少于1000人次，有新闻、照片等材料证明。（</w:t>
            </w:r>
            <w:r>
              <w:rPr>
                <w:rFonts w:hint="eastAsia"/>
              </w:rPr>
              <w:t>5</w:t>
            </w:r>
            <w:r>
              <w:t>分）</w:t>
            </w:r>
          </w:p>
          <w:p w14:paraId="33AD5F75" w14:textId="77777777" w:rsidR="006A3BA5" w:rsidRDefault="00042362">
            <w:pPr>
              <w:spacing w:after="20" w:line="280" w:lineRule="auto"/>
              <w:jc w:val="both"/>
            </w:pPr>
            <w:r>
              <w:t>3.培育孵化学习共同体不少于2个。（</w:t>
            </w:r>
            <w:r>
              <w:rPr>
                <w:rFonts w:hint="eastAsia"/>
              </w:rPr>
              <w:t>2</w:t>
            </w:r>
            <w:r>
              <w:t>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37E36C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1</w:t>
            </w:r>
            <w:r>
              <w:rPr>
                <w:rFonts w:hint="eastAsia"/>
                <w:b/>
                <w:bCs/>
              </w:rPr>
              <w:t>2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F2D8B6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318A20F9" w14:textId="77777777">
        <w:trPr>
          <w:cantSplit/>
          <w:trHeight w:val="420"/>
        </w:trPr>
        <w:tc>
          <w:tcPr>
            <w:tcW w:w="0" w:type="auto"/>
            <w:vMerge/>
          </w:tcPr>
          <w:p w14:paraId="0FB78278" w14:textId="77777777" w:rsidR="006A3BA5" w:rsidRDefault="006A3BA5"/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1DABC0" w14:textId="77777777" w:rsidR="006A3BA5" w:rsidRDefault="00042362">
            <w:pPr>
              <w:spacing w:line="280" w:lineRule="auto"/>
            </w:pPr>
            <w:r>
              <w:t>16.品牌项目建设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AFF81B" w14:textId="77777777" w:rsidR="006A3BA5" w:rsidRDefault="00042362">
            <w:pPr>
              <w:spacing w:after="20" w:line="280" w:lineRule="auto"/>
              <w:jc w:val="both"/>
            </w:pPr>
            <w:r>
              <w:t>形成典型案例并获得市级以上推介，或成果被评为市级以上特色品牌。（</w:t>
            </w:r>
            <w:r>
              <w:rPr>
                <w:rFonts w:hint="eastAsia"/>
              </w:rPr>
              <w:t>5</w:t>
            </w:r>
            <w:r>
              <w:t>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46A7AE" w14:textId="77777777" w:rsidR="006A3BA5" w:rsidRPr="00F53B1A" w:rsidRDefault="00042362">
            <w:pPr>
              <w:spacing w:line="280" w:lineRule="auto"/>
              <w:jc w:val="center"/>
              <w:rPr>
                <w:b/>
                <w:bCs/>
              </w:rPr>
            </w:pPr>
            <w:r w:rsidRPr="00F53B1A">
              <w:rPr>
                <w:rFonts w:hint="eastAsia"/>
                <w:b/>
                <w:bCs/>
              </w:rPr>
              <w:t>5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C39945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066A417F" w14:textId="77777777">
        <w:trPr>
          <w:cantSplit/>
          <w:trHeight w:val="420"/>
        </w:trPr>
        <w:tc>
          <w:tcPr>
            <w:tcW w:w="0" w:type="auto"/>
            <w:vMerge/>
          </w:tcPr>
          <w:p w14:paraId="0562CB0E" w14:textId="77777777" w:rsidR="006A3BA5" w:rsidRDefault="006A3BA5"/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AEA47B" w14:textId="77777777" w:rsidR="006A3BA5" w:rsidRDefault="00042362">
            <w:pPr>
              <w:spacing w:line="280" w:lineRule="auto"/>
            </w:pPr>
            <w:r>
              <w:t>17.宣传报道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8F36AB" w14:textId="77777777" w:rsidR="006A3BA5" w:rsidRDefault="00042362">
            <w:pPr>
              <w:spacing w:after="20" w:line="280" w:lineRule="auto"/>
              <w:jc w:val="both"/>
            </w:pPr>
            <w:r>
              <w:t>每年在各类报刊、媒体发布工作室通讯、报道不少于10篇，成果通过现场展示、经验交流等在全市推广。（5分）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0ADF7A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CE0A41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7BFC4DF6" w14:textId="77777777">
        <w:trPr>
          <w:cantSplit/>
          <w:trHeight w:val="420"/>
        </w:trPr>
        <w:tc>
          <w:tcPr>
            <w:tcW w:w="0" w:type="auto"/>
            <w:vMerge/>
          </w:tcPr>
          <w:p w14:paraId="62EBF3C5" w14:textId="77777777" w:rsidR="006A3BA5" w:rsidRDefault="006A3BA5"/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5AAFC8" w14:textId="77777777" w:rsidR="006A3BA5" w:rsidRDefault="00042362">
            <w:pPr>
              <w:spacing w:line="280" w:lineRule="auto"/>
            </w:pPr>
            <w:r>
              <w:t>18.辐射带动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4B1B4C" w14:textId="77777777" w:rsidR="006A3BA5" w:rsidRDefault="00042362">
            <w:pPr>
              <w:spacing w:after="20" w:line="280" w:lineRule="auto"/>
              <w:jc w:val="both"/>
            </w:pPr>
            <w:r>
              <w:t>面向区域内外开展工作室经验介绍、师资培训、结对帮扶其他工作室，发挥示范带动作用。（4分）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310F6F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98A12B" w14:textId="77777777" w:rsidR="006A3BA5" w:rsidRDefault="006A3BA5">
            <w:pPr>
              <w:spacing w:line="280" w:lineRule="auto"/>
              <w:jc w:val="center"/>
            </w:pPr>
          </w:p>
        </w:tc>
      </w:tr>
      <w:tr w:rsidR="006A3BA5" w14:paraId="07EBD91B" w14:textId="77777777">
        <w:trPr>
          <w:cantSplit/>
          <w:trHeight w:val="420"/>
        </w:trPr>
        <w:tc>
          <w:tcPr>
            <w:tcW w:w="0" w:type="auto"/>
            <w:vMerge/>
          </w:tcPr>
          <w:p w14:paraId="2946DB82" w14:textId="77777777" w:rsidR="006A3BA5" w:rsidRDefault="006A3BA5"/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DC2F2B" w14:textId="77777777" w:rsidR="006A3BA5" w:rsidRDefault="00042362">
            <w:pPr>
              <w:spacing w:line="280" w:lineRule="auto"/>
            </w:pPr>
            <w:r>
              <w:t>19.目标达成与满意度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DCC50C" w14:textId="77777777" w:rsidR="006A3BA5" w:rsidRDefault="00042362">
            <w:pPr>
              <w:spacing w:after="20" w:line="280" w:lineRule="auto"/>
              <w:jc w:val="both"/>
            </w:pPr>
            <w:r>
              <w:t>1.三年建设目标和成员成长目标按期达成，形成可复制、可推广的成套建设成果不少于1套。（2分）</w:t>
            </w:r>
          </w:p>
          <w:p w14:paraId="7A1E3F14" w14:textId="77777777" w:rsidR="006A3BA5" w:rsidRDefault="00042362">
            <w:pPr>
              <w:spacing w:after="20" w:line="280" w:lineRule="auto"/>
              <w:jc w:val="both"/>
            </w:pPr>
            <w:r>
              <w:t>2.通过满意度问卷、回访、座谈等方式评价，服务对象满意度不低于90%，项目在区域内有较高知名度和影响力。（2分）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C3D751" w14:textId="77777777" w:rsidR="006A3BA5" w:rsidRDefault="00042362">
            <w:pPr>
              <w:spacing w:line="280" w:lineRule="auto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97CC1D" w14:textId="77777777" w:rsidR="006A3BA5" w:rsidRDefault="006A3BA5">
            <w:pPr>
              <w:spacing w:line="280" w:lineRule="auto"/>
              <w:jc w:val="center"/>
            </w:pPr>
          </w:p>
        </w:tc>
      </w:tr>
    </w:tbl>
    <w:p w14:paraId="6DF236DA" w14:textId="77777777" w:rsidR="006A3BA5" w:rsidRDefault="00042362">
      <w:pPr>
        <w:spacing w:before="200" w:line="300" w:lineRule="auto"/>
        <w:jc w:val="both"/>
      </w:pPr>
      <w:r>
        <w:t>备注：本细则共19项指标，总分100分，达到60分为合格。工作室实行年度自评、第二年阶段性考核和第三年期满结项考核相结合，考核材料以建设期累计数据为准。</w:t>
      </w:r>
    </w:p>
    <w:sectPr w:rsidR="006A3BA5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92532" w14:textId="77777777" w:rsidR="00A22FBB" w:rsidRDefault="00A22FBB" w:rsidP="00F53B1A">
      <w:r>
        <w:separator/>
      </w:r>
    </w:p>
  </w:endnote>
  <w:endnote w:type="continuationSeparator" w:id="0">
    <w:p w14:paraId="0FBC6079" w14:textId="77777777" w:rsidR="00A22FBB" w:rsidRDefault="00A22FBB" w:rsidP="00F53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0000000000000000000"/>
    <w:charset w:val="00"/>
    <w:family w:val="roman"/>
    <w:notTrueType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B29B2" w14:textId="77777777" w:rsidR="00A22FBB" w:rsidRDefault="00A22FBB" w:rsidP="00F53B1A">
      <w:r>
        <w:separator/>
      </w:r>
    </w:p>
  </w:footnote>
  <w:footnote w:type="continuationSeparator" w:id="0">
    <w:p w14:paraId="3024D4CC" w14:textId="77777777" w:rsidR="00A22FBB" w:rsidRDefault="00A22FBB" w:rsidP="00F53B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931A9D"/>
    <w:rsid w:val="00042362"/>
    <w:rsid w:val="00416757"/>
    <w:rsid w:val="00575BF9"/>
    <w:rsid w:val="006A3BA5"/>
    <w:rsid w:val="0078105A"/>
    <w:rsid w:val="0082565E"/>
    <w:rsid w:val="008616DF"/>
    <w:rsid w:val="00A22FBB"/>
    <w:rsid w:val="00A24A82"/>
    <w:rsid w:val="00D050DB"/>
    <w:rsid w:val="00F274A6"/>
    <w:rsid w:val="00F53B1A"/>
    <w:rsid w:val="00FB0DD2"/>
    <w:rsid w:val="1AC34FB9"/>
    <w:rsid w:val="5E6C38CA"/>
    <w:rsid w:val="6493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18FCB8"/>
  <w15:docId w15:val="{2047B14C-DB4F-47AA-8BB4-10E81B28E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宋体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a4"/>
    <w:uiPriority w:val="99"/>
    <w:semiHidden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320"/>
        <w:tab w:val="right" w:pos="8640"/>
      </w:tabs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320"/>
        <w:tab w:val="right" w:pos="8640"/>
      </w:tabs>
    </w:pPr>
  </w:style>
  <w:style w:type="paragraph" w:styleId="a9">
    <w:name w:val="footnote text"/>
    <w:link w:val="aa"/>
    <w:uiPriority w:val="99"/>
    <w:semiHidden/>
    <w:unhideWhenUsed/>
    <w:qFormat/>
  </w:style>
  <w:style w:type="paragraph" w:styleId="ab">
    <w:name w:val="Title"/>
    <w:uiPriority w:val="10"/>
    <w:qFormat/>
    <w:rPr>
      <w:sz w:val="56"/>
      <w:szCs w:val="56"/>
    </w:rPr>
  </w:style>
  <w:style w:type="character" w:styleId="ac">
    <w:name w:val="endnote reference"/>
    <w:uiPriority w:val="99"/>
    <w:semiHidden/>
    <w:unhideWhenUsed/>
    <w:qFormat/>
    <w:rPr>
      <w:vertAlign w:val="superscript"/>
    </w:rPr>
  </w:style>
  <w:style w:type="character" w:styleId="ad">
    <w:name w:val="Hyperlink"/>
    <w:uiPriority w:val="99"/>
    <w:unhideWhenUsed/>
    <w:qFormat/>
    <w:rPr>
      <w:color w:val="0563C1"/>
      <w:u w:val="single"/>
    </w:rPr>
  </w:style>
  <w:style w:type="character" w:styleId="ae">
    <w:name w:val="footnote reference"/>
    <w:uiPriority w:val="99"/>
    <w:semiHidden/>
    <w:unhideWhenUsed/>
    <w:qFormat/>
    <w:rPr>
      <w:vertAlign w:val="superscript"/>
    </w:rPr>
  </w:style>
  <w:style w:type="paragraph" w:customStyle="1" w:styleId="10">
    <w:name w:val="要点1"/>
    <w:qFormat/>
    <w:rPr>
      <w:b/>
      <w:bCs/>
    </w:rPr>
  </w:style>
  <w:style w:type="paragraph" w:styleId="af">
    <w:name w:val="List Paragraph"/>
    <w:qFormat/>
  </w:style>
  <w:style w:type="character" w:customStyle="1" w:styleId="aa">
    <w:name w:val="脚注文本 字符"/>
    <w:link w:val="a9"/>
    <w:uiPriority w:val="99"/>
    <w:semiHidden/>
    <w:unhideWhenUsed/>
    <w:qFormat/>
    <w:rPr>
      <w:sz w:val="20"/>
      <w:szCs w:val="20"/>
    </w:rPr>
  </w:style>
  <w:style w:type="character" w:customStyle="1" w:styleId="a4">
    <w:name w:val="尾注文本 字符"/>
    <w:link w:val="a3"/>
    <w:uiPriority w:val="99"/>
    <w:semiHidden/>
    <w:unhideWhenUsed/>
    <w:qFormat/>
    <w:rPr>
      <w:sz w:val="20"/>
      <w:szCs w:val="20"/>
    </w:rPr>
  </w:style>
  <w:style w:type="character" w:customStyle="1" w:styleId="a8">
    <w:name w:val="页眉 字符"/>
    <w:basedOn w:val="a0"/>
    <w:link w:val="a7"/>
    <w:uiPriority w:val="99"/>
    <w:qFormat/>
  </w:style>
  <w:style w:type="character" w:customStyle="1" w:styleId="a6">
    <w:name w:val="页脚 字符"/>
    <w:basedOn w:val="a0"/>
    <w:link w:val="a5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289</Words>
  <Characters>1652</Characters>
  <Application>Microsoft Office Word</Application>
  <DocSecurity>0</DocSecurity>
  <Lines>13</Lines>
  <Paragraphs>3</Paragraphs>
  <ScaleCrop>false</ScaleCrop>
  <Company>ON Semiconductor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Marshall Ma</dc:creator>
  <cp:lastModifiedBy>依晨 肖</cp:lastModifiedBy>
  <cp:revision>5</cp:revision>
  <dcterms:created xsi:type="dcterms:W3CDTF">2026-09-18T07:02:00Z</dcterms:created>
  <dcterms:modified xsi:type="dcterms:W3CDTF">2026-09-21T00:00:00Z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eyJoZGlkIjoiODZhMDRiNjIyYjNmYTMxNzZkNjFiZDA1YjllMzZkZWEiLCJ1c2VySWQiOiI0NDcyODE5MjkifQ==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738012FBF8DC4766A7FE93031B4FDCCF_12</vt:lpwstr>
  </property>
</Properties>
</file>